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5" w:rsidRPr="007F599A" w:rsidRDefault="00B22102" w:rsidP="00902F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599A">
        <w:rPr>
          <w:rFonts w:ascii="Times New Roman" w:hAnsi="Times New Roman" w:cs="Times New Roman"/>
          <w:b/>
          <w:bCs/>
        </w:rPr>
        <w:t>Deklaracja</w:t>
      </w:r>
    </w:p>
    <w:p w:rsidR="00B1272C" w:rsidRPr="007F599A" w:rsidRDefault="00B22102" w:rsidP="00B562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F599A">
        <w:rPr>
          <w:rFonts w:ascii="Times New Roman" w:hAnsi="Times New Roman" w:cs="Times New Roman"/>
          <w:b/>
          <w:bCs/>
        </w:rPr>
        <w:t>o</w:t>
      </w:r>
      <w:proofErr w:type="gramEnd"/>
      <w:r w:rsidRPr="007F599A">
        <w:rPr>
          <w:rFonts w:ascii="Times New Roman" w:hAnsi="Times New Roman" w:cs="Times New Roman"/>
          <w:b/>
          <w:bCs/>
        </w:rPr>
        <w:t xml:space="preserve"> wymianie bądź instalacji dodatkowych źródeł ciepła</w:t>
      </w:r>
    </w:p>
    <w:p w:rsidR="00530F34" w:rsidRPr="007F599A" w:rsidRDefault="00530F34" w:rsidP="00B562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0F34" w:rsidRPr="007F599A" w:rsidRDefault="00530F34" w:rsidP="00B562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31" w:type="dxa"/>
        <w:tblLook w:val="04A0"/>
      </w:tblPr>
      <w:tblGrid>
        <w:gridCol w:w="2096"/>
        <w:gridCol w:w="53"/>
        <w:gridCol w:w="53"/>
        <w:gridCol w:w="80"/>
        <w:gridCol w:w="64"/>
        <w:gridCol w:w="45"/>
        <w:gridCol w:w="45"/>
        <w:gridCol w:w="599"/>
        <w:gridCol w:w="528"/>
        <w:gridCol w:w="171"/>
        <w:gridCol w:w="160"/>
        <w:gridCol w:w="258"/>
        <w:gridCol w:w="55"/>
        <w:gridCol w:w="1005"/>
        <w:gridCol w:w="512"/>
        <w:gridCol w:w="923"/>
        <w:gridCol w:w="240"/>
        <w:gridCol w:w="224"/>
        <w:gridCol w:w="816"/>
        <w:gridCol w:w="1160"/>
        <w:gridCol w:w="644"/>
      </w:tblGrid>
      <w:tr w:rsidR="008F2231" w:rsidRPr="007F599A" w:rsidTr="00B562EF">
        <w:trPr>
          <w:trHeight w:val="1882"/>
        </w:trPr>
        <w:tc>
          <w:tcPr>
            <w:tcW w:w="0" w:type="auto"/>
            <w:gridSpan w:val="21"/>
          </w:tcPr>
          <w:p w:rsidR="008F2231" w:rsidRPr="007F599A" w:rsidRDefault="008F2231" w:rsidP="00C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1158341"/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prawna: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uchwała nr 115/20 Sejmiku Województwa Mazowieckiego z dnia 08 września 2020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r.                              w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sprawie programu ochrony powietrza dla stref w województwie mazowieckim, w których zostały przekroczone poziomy dopuszczalne i docelowe substancji w powietrzu</w:t>
            </w:r>
            <w:r w:rsidR="00C1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0F34" w:rsidRPr="007F599A" w:rsidRDefault="00530F34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7F599A" w:rsidRDefault="008F2231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Składający: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Właściciel lub zarządca budynku lub lokalu na terenie </w:t>
            </w:r>
            <w:r w:rsidR="00530F34" w:rsidRPr="007F599A">
              <w:rPr>
                <w:rFonts w:ascii="Times New Roman" w:hAnsi="Times New Roman" w:cs="Times New Roman"/>
                <w:sz w:val="20"/>
                <w:szCs w:val="20"/>
              </w:rPr>
              <w:t>Gminy Szczawin Kościelny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, w którym nastąpiła wymiana lub instalacja źródła ciepła</w:t>
            </w:r>
            <w:r w:rsidR="00C1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0F34" w:rsidRPr="007F599A" w:rsidRDefault="00530F34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7F599A" w:rsidRDefault="008F2231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</w:t>
            </w:r>
            <w:proofErr w:type="gramStart"/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składania :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W terminie 30 dni od dnia rozpoczęcia użytkowania nowego źródła ciepła</w:t>
            </w:r>
            <w:r w:rsidR="00C1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0F34" w:rsidRPr="007F599A" w:rsidRDefault="00530F34" w:rsidP="008F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7F599A" w:rsidRDefault="008F2231" w:rsidP="00530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składania deklaracji: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Urząd </w:t>
            </w:r>
            <w:r w:rsidR="00530F34"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Gminy Szczawin Kościelny 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530F34" w:rsidRPr="007F599A">
              <w:rPr>
                <w:rFonts w:ascii="Times New Roman" w:hAnsi="Times New Roman" w:cs="Times New Roman"/>
                <w:sz w:val="20"/>
                <w:szCs w:val="20"/>
              </w:rPr>
              <w:t>Jana Pawła II 10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530F34" w:rsidRPr="007F59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F34"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550 Szczawin Kościelny</w:t>
            </w:r>
          </w:p>
          <w:p w:rsidR="00530F34" w:rsidRPr="007F599A" w:rsidRDefault="00530F34" w:rsidP="00530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231" w:rsidRPr="007F599A" w:rsidTr="00B562EF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8F2231" w:rsidRPr="007F599A" w:rsidRDefault="008F2231" w:rsidP="008F2231">
            <w:pPr>
              <w:rPr>
                <w:rFonts w:ascii="Times New Roman" w:hAnsi="Times New Roman" w:cs="Times New Roman"/>
                <w:b/>
                <w:bCs/>
              </w:rPr>
            </w:pPr>
            <w:r w:rsidRPr="007F599A">
              <w:rPr>
                <w:rFonts w:ascii="Times New Roman" w:hAnsi="Times New Roman" w:cs="Times New Roman"/>
                <w:b/>
                <w:bCs/>
              </w:rPr>
              <w:t>Dane właściciela lub zarządcy budynku lub lokalu</w:t>
            </w: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</w:tcPr>
          <w:p w:rsidR="00843D80" w:rsidRPr="007F599A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020" w:type="dxa"/>
            <w:gridSpan w:val="10"/>
          </w:tcPr>
          <w:p w:rsidR="00843D80" w:rsidRPr="007F599A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D0CECE" w:themeFill="background2" w:themeFillShade="E6"/>
          </w:tcPr>
          <w:p w:rsidR="00843D80" w:rsidRPr="007F599A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027" w:type="dxa"/>
            <w:gridSpan w:val="6"/>
            <w:shd w:val="clear" w:color="auto" w:fill="auto"/>
          </w:tcPr>
          <w:p w:rsidR="00843D80" w:rsidRPr="007F599A" w:rsidRDefault="00843D80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231" w:rsidRPr="007F599A" w:rsidTr="00B562EF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8F2231" w:rsidRPr="007F599A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Adres miejsca zamieszkania lub siedziby</w:t>
            </w:r>
          </w:p>
        </w:tc>
      </w:tr>
      <w:tr w:rsidR="008F2231" w:rsidRPr="007F599A" w:rsidTr="00B562EF">
        <w:trPr>
          <w:trHeight w:val="716"/>
        </w:trPr>
        <w:tc>
          <w:tcPr>
            <w:tcW w:w="0" w:type="auto"/>
            <w:gridSpan w:val="21"/>
          </w:tcPr>
          <w:p w:rsidR="008F2231" w:rsidRPr="007F599A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7F599A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31" w:rsidRPr="007F599A" w:rsidRDefault="008F2231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</w:tcPr>
          <w:p w:rsidR="000D369C" w:rsidRPr="007F599A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1707" w:type="dxa"/>
            <w:gridSpan w:val="8"/>
            <w:shd w:val="clear" w:color="auto" w:fill="auto"/>
          </w:tcPr>
          <w:p w:rsidR="000D369C" w:rsidRPr="007F599A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shd w:val="clear" w:color="auto" w:fill="D0CECE" w:themeFill="background2" w:themeFillShade="E6"/>
          </w:tcPr>
          <w:p w:rsidR="000D369C" w:rsidRPr="007F599A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D369C" w:rsidRPr="007F599A" w:rsidRDefault="000D369C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7F" w:rsidRPr="007F599A" w:rsidTr="00B562EF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6D287F" w:rsidRPr="007F599A" w:rsidRDefault="006D287F" w:rsidP="009005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złożenia deklaracji:</w:t>
            </w:r>
          </w:p>
        </w:tc>
      </w:tr>
      <w:tr w:rsidR="000D369C" w:rsidRPr="007F599A" w:rsidTr="00B562EF">
        <w:trPr>
          <w:trHeight w:val="238"/>
        </w:trPr>
        <w:tc>
          <w:tcPr>
            <w:tcW w:w="0" w:type="auto"/>
            <w:gridSpan w:val="15"/>
            <w:shd w:val="clear" w:color="auto" w:fill="auto"/>
          </w:tcPr>
          <w:p w:rsidR="006D287F" w:rsidRPr="007F599A" w:rsidRDefault="006D287F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Wymiana źródła ciepła </w:t>
            </w:r>
          </w:p>
        </w:tc>
        <w:tc>
          <w:tcPr>
            <w:tcW w:w="0" w:type="auto"/>
            <w:gridSpan w:val="6"/>
          </w:tcPr>
          <w:p w:rsidR="006D287F" w:rsidRPr="007F599A" w:rsidRDefault="006D287F" w:rsidP="0090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Instalacja dodatkowych źródeł ciepła</w:t>
            </w:r>
          </w:p>
        </w:tc>
      </w:tr>
      <w:bookmarkEnd w:id="0"/>
      <w:tr w:rsidR="006D287F" w:rsidRPr="007F599A" w:rsidTr="00B562EF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6D287F" w:rsidRPr="007F599A" w:rsidRDefault="006D287F" w:rsidP="00407FA6">
            <w:pPr>
              <w:rPr>
                <w:rFonts w:ascii="Times New Roman" w:hAnsi="Times New Roman" w:cs="Times New Roman"/>
                <w:b/>
                <w:bCs/>
              </w:rPr>
            </w:pPr>
            <w:r w:rsidRPr="007F599A">
              <w:rPr>
                <w:rFonts w:ascii="Times New Roman" w:hAnsi="Times New Roman" w:cs="Times New Roman"/>
                <w:b/>
                <w:bCs/>
              </w:rPr>
              <w:t xml:space="preserve">Adres nieruchomości w </w:t>
            </w:r>
            <w:proofErr w:type="gramStart"/>
            <w:r w:rsidRPr="007F599A">
              <w:rPr>
                <w:rFonts w:ascii="Times New Roman" w:hAnsi="Times New Roman" w:cs="Times New Roman"/>
                <w:b/>
                <w:bCs/>
              </w:rPr>
              <w:t>obrębie której</w:t>
            </w:r>
            <w:proofErr w:type="gramEnd"/>
            <w:r w:rsidRPr="007F599A">
              <w:rPr>
                <w:rFonts w:ascii="Times New Roman" w:hAnsi="Times New Roman" w:cs="Times New Roman"/>
                <w:b/>
                <w:bCs/>
              </w:rPr>
              <w:t xml:space="preserve"> eksploatowane jest źródło ciepła</w:t>
            </w: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</w:tcPr>
          <w:p w:rsidR="00561297" w:rsidRPr="007F599A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4876" w:type="dxa"/>
            <w:gridSpan w:val="15"/>
          </w:tcPr>
          <w:p w:rsidR="00561297" w:rsidRPr="007F599A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:rsidR="00561297" w:rsidRPr="007F599A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Nr budynku</w:t>
            </w:r>
          </w:p>
        </w:tc>
        <w:tc>
          <w:tcPr>
            <w:tcW w:w="0" w:type="auto"/>
          </w:tcPr>
          <w:p w:rsidR="00561297" w:rsidRPr="007F599A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755" w:type="dxa"/>
            <w:gridSpan w:val="5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  <w:gridSpan w:val="10"/>
            <w:shd w:val="clear" w:color="auto" w:fill="D0CECE" w:themeFill="background2" w:themeFillShade="E6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Powierzchnia użytkowa [m2]</w:t>
            </w:r>
          </w:p>
        </w:tc>
        <w:tc>
          <w:tcPr>
            <w:tcW w:w="2669" w:type="dxa"/>
            <w:gridSpan w:val="3"/>
            <w:shd w:val="clear" w:color="auto" w:fill="auto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7F" w:rsidRPr="007F599A" w:rsidTr="00B562EF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6D287F" w:rsidRPr="007F599A" w:rsidRDefault="00561297" w:rsidP="00407F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ŹRÓDLE CIEPŁA STOSOWANYM PRZED WYMIANĄ BĄDŹ INSTALACJĄ DODATKOWYCH</w:t>
            </w:r>
          </w:p>
        </w:tc>
      </w:tr>
      <w:tr w:rsidR="006D287F" w:rsidRPr="007F599A" w:rsidTr="00902F09">
        <w:trPr>
          <w:trHeight w:val="340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6D287F" w:rsidRPr="007F599A" w:rsidRDefault="006D287F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Rodzaj ogrzewania</w:t>
            </w:r>
            <w:r w:rsidR="00BD6C46" w:rsidRPr="007F59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E6B8C" w:rsidRPr="007F599A" w:rsidTr="00530F34">
        <w:trPr>
          <w:trHeight w:val="490"/>
        </w:trPr>
        <w:tc>
          <w:tcPr>
            <w:tcW w:w="3576" w:type="dxa"/>
            <w:gridSpan w:val="9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kocioł na paliwo stałe</w:t>
            </w:r>
          </w:p>
          <w:p w:rsidR="000D369C" w:rsidRPr="007F599A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3" w:type="dxa"/>
            <w:gridSpan w:val="10"/>
          </w:tcPr>
          <w:p w:rsidR="000D369C" w:rsidRPr="007F599A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ogrzewanie elektryczne</w:t>
            </w:r>
          </w:p>
        </w:tc>
        <w:tc>
          <w:tcPr>
            <w:tcW w:w="1842" w:type="dxa"/>
            <w:gridSpan w:val="2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piec olejowy</w:t>
            </w:r>
          </w:p>
        </w:tc>
      </w:tr>
      <w:tr w:rsidR="000D369C" w:rsidRPr="007F599A" w:rsidTr="00530F34">
        <w:trPr>
          <w:trHeight w:val="398"/>
        </w:trPr>
        <w:tc>
          <w:tcPr>
            <w:tcW w:w="3576" w:type="dxa"/>
            <w:gridSpan w:val="9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piec gazowy</w:t>
            </w:r>
          </w:p>
        </w:tc>
        <w:tc>
          <w:tcPr>
            <w:tcW w:w="6155" w:type="dxa"/>
            <w:gridSpan w:val="12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inne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</w:tc>
      </w:tr>
      <w:tr w:rsidR="00CE6B8C" w:rsidRPr="007F599A" w:rsidTr="00530F34">
        <w:trPr>
          <w:trHeight w:val="238"/>
        </w:trPr>
        <w:tc>
          <w:tcPr>
            <w:tcW w:w="2093" w:type="dxa"/>
            <w:shd w:val="clear" w:color="auto" w:fill="D0CECE" w:themeFill="background2" w:themeFillShade="E6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Liczba [szt.]:</w:t>
            </w:r>
          </w:p>
        </w:tc>
        <w:tc>
          <w:tcPr>
            <w:tcW w:w="331" w:type="dxa"/>
            <w:gridSpan w:val="6"/>
            <w:shd w:val="clear" w:color="auto" w:fill="auto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shd w:val="clear" w:color="auto" w:fill="D0CECE" w:themeFill="background2" w:themeFillShade="E6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Przeznaczenie:</w:t>
            </w:r>
          </w:p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ogrzewanie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7F5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ciepła woda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D6C46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inne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</w:tc>
      </w:tr>
      <w:tr w:rsidR="00561297" w:rsidRPr="007F599A" w:rsidTr="00843D80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561297" w:rsidRPr="007F599A" w:rsidRDefault="00561297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Rodzaj stosowanego paliwa</w:t>
            </w:r>
            <w:r w:rsidR="00843D80" w:rsidRPr="007F59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30F34" w:rsidRPr="007F599A" w:rsidTr="00530F34">
        <w:trPr>
          <w:trHeight w:val="418"/>
        </w:trPr>
        <w:tc>
          <w:tcPr>
            <w:tcW w:w="2380" w:type="dxa"/>
            <w:gridSpan w:val="6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węgiel</w:t>
            </w:r>
          </w:p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9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ekogroszek</w:t>
            </w:r>
            <w:proofErr w:type="spellEnd"/>
          </w:p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4"/>
          </w:tcPr>
          <w:p w:rsidR="000D369C" w:rsidRPr="007F599A" w:rsidRDefault="00BD6C46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drewno</w:t>
            </w:r>
          </w:p>
        </w:tc>
        <w:tc>
          <w:tcPr>
            <w:tcW w:w="1842" w:type="dxa"/>
            <w:gridSpan w:val="2"/>
          </w:tcPr>
          <w:p w:rsidR="000D369C" w:rsidRPr="007F599A" w:rsidRDefault="00BD6C46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</w:p>
        </w:tc>
      </w:tr>
      <w:tr w:rsidR="00530F34" w:rsidRPr="007F599A" w:rsidTr="00530F34">
        <w:trPr>
          <w:trHeight w:val="402"/>
        </w:trPr>
        <w:tc>
          <w:tcPr>
            <w:tcW w:w="2380" w:type="dxa"/>
            <w:gridSpan w:val="6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gaz</w:t>
            </w:r>
          </w:p>
        </w:tc>
        <w:tc>
          <w:tcPr>
            <w:tcW w:w="3324" w:type="dxa"/>
            <w:gridSpan w:val="9"/>
          </w:tcPr>
          <w:p w:rsidR="000D369C" w:rsidRPr="007F599A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olej</w:t>
            </w:r>
          </w:p>
        </w:tc>
        <w:tc>
          <w:tcPr>
            <w:tcW w:w="4027" w:type="dxa"/>
            <w:gridSpan w:val="6"/>
          </w:tcPr>
          <w:p w:rsidR="000D369C" w:rsidRDefault="000D369C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inne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  <w:p w:rsidR="007F599A" w:rsidRPr="007F599A" w:rsidRDefault="007F599A" w:rsidP="00407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21" w:rsidRPr="007F599A" w:rsidTr="00843D80">
        <w:trPr>
          <w:trHeight w:val="384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7F3D21" w:rsidRPr="007F599A" w:rsidRDefault="007F3D21" w:rsidP="00407F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NOWYM ŹRÓDLE CIEPŁA LUB STOSOWANYM PO WYMIANIE</w:t>
            </w:r>
          </w:p>
        </w:tc>
      </w:tr>
      <w:tr w:rsidR="007F3D21" w:rsidRPr="007F599A" w:rsidTr="00843D80">
        <w:trPr>
          <w:trHeight w:val="276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7F3D21" w:rsidRPr="007F599A" w:rsidRDefault="007F3D21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Rodzaj ogrzewania</w:t>
            </w:r>
            <w:r w:rsidR="00843D80" w:rsidRPr="007F59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30F34" w:rsidRPr="007F599A" w:rsidTr="00530F34">
        <w:trPr>
          <w:trHeight w:val="398"/>
        </w:trPr>
        <w:tc>
          <w:tcPr>
            <w:tcW w:w="2336" w:type="dxa"/>
            <w:gridSpan w:val="5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kocioł na paliwo stałe</w:t>
            </w:r>
          </w:p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9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piec olejowy</w:t>
            </w:r>
          </w:p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3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piec gazowy</w:t>
            </w:r>
          </w:p>
        </w:tc>
        <w:tc>
          <w:tcPr>
            <w:tcW w:w="2877" w:type="dxa"/>
            <w:gridSpan w:val="4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OZE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</w:tc>
      </w:tr>
      <w:tr w:rsidR="00CE6B8C" w:rsidRPr="007F599A" w:rsidTr="00530F34">
        <w:trPr>
          <w:trHeight w:val="604"/>
        </w:trPr>
        <w:tc>
          <w:tcPr>
            <w:tcW w:w="2336" w:type="dxa"/>
            <w:gridSpan w:val="5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przyłączenie do sieci ciepłowniczej</w:t>
            </w:r>
          </w:p>
        </w:tc>
        <w:tc>
          <w:tcPr>
            <w:tcW w:w="2755" w:type="dxa"/>
            <w:gridSpan w:val="9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ogrzewanie elektryczne</w:t>
            </w:r>
          </w:p>
        </w:tc>
        <w:tc>
          <w:tcPr>
            <w:tcW w:w="4640" w:type="dxa"/>
            <w:gridSpan w:val="7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inne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</w:tc>
      </w:tr>
      <w:tr w:rsidR="00530F34" w:rsidRPr="007F599A" w:rsidTr="00530F34">
        <w:trPr>
          <w:trHeight w:val="224"/>
        </w:trPr>
        <w:tc>
          <w:tcPr>
            <w:tcW w:w="2140" w:type="dxa"/>
            <w:gridSpan w:val="2"/>
            <w:shd w:val="clear" w:color="auto" w:fill="D0CECE" w:themeFill="background2" w:themeFillShade="E6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Liczba [szt.]:</w:t>
            </w:r>
          </w:p>
        </w:tc>
        <w:tc>
          <w:tcPr>
            <w:tcW w:w="284" w:type="dxa"/>
            <w:gridSpan w:val="5"/>
            <w:shd w:val="clear" w:color="auto" w:fill="auto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D0CECE" w:themeFill="background2" w:themeFillShade="E6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Przeznaczeni</w:t>
            </w: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2185" w:type="dxa"/>
            <w:gridSpan w:val="4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ogrzewanie</w:t>
            </w:r>
          </w:p>
        </w:tc>
        <w:tc>
          <w:tcPr>
            <w:tcW w:w="1842" w:type="dxa"/>
            <w:gridSpan w:val="2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7F5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ciepła woda</w:t>
            </w:r>
          </w:p>
        </w:tc>
      </w:tr>
      <w:tr w:rsidR="00843D80" w:rsidRPr="007F599A" w:rsidTr="00843D80">
        <w:trPr>
          <w:trHeight w:val="238"/>
        </w:trPr>
        <w:tc>
          <w:tcPr>
            <w:tcW w:w="0" w:type="auto"/>
            <w:gridSpan w:val="21"/>
            <w:shd w:val="clear" w:color="auto" w:fill="D0CECE" w:themeFill="background2" w:themeFillShade="E6"/>
          </w:tcPr>
          <w:p w:rsidR="00843D80" w:rsidRPr="007F599A" w:rsidRDefault="00843D80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Rodzaj stosowanego paliwa:</w:t>
            </w:r>
          </w:p>
        </w:tc>
      </w:tr>
      <w:tr w:rsidR="00530F34" w:rsidRPr="007F599A" w:rsidTr="00530F34">
        <w:trPr>
          <w:trHeight w:val="290"/>
        </w:trPr>
        <w:tc>
          <w:tcPr>
            <w:tcW w:w="2272" w:type="dxa"/>
            <w:gridSpan w:val="4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węgiel</w:t>
            </w:r>
          </w:p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11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ekogroszek</w:t>
            </w:r>
            <w:proofErr w:type="spellEnd"/>
          </w:p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drewno</w:t>
            </w:r>
          </w:p>
        </w:tc>
        <w:tc>
          <w:tcPr>
            <w:tcW w:w="2877" w:type="dxa"/>
            <w:gridSpan w:val="4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</w:p>
        </w:tc>
      </w:tr>
      <w:tr w:rsidR="00CE6B8C" w:rsidRPr="007F599A" w:rsidTr="00530F34">
        <w:trPr>
          <w:trHeight w:val="354"/>
        </w:trPr>
        <w:tc>
          <w:tcPr>
            <w:tcW w:w="2272" w:type="dxa"/>
            <w:gridSpan w:val="4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olej</w:t>
            </w:r>
          </w:p>
        </w:tc>
        <w:tc>
          <w:tcPr>
            <w:tcW w:w="3432" w:type="dxa"/>
            <w:gridSpan w:val="11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gaz</w:t>
            </w:r>
          </w:p>
        </w:tc>
        <w:tc>
          <w:tcPr>
            <w:tcW w:w="4027" w:type="dxa"/>
            <w:gridSpan w:val="6"/>
          </w:tcPr>
          <w:p w:rsidR="00BD6C46" w:rsidRPr="007F599A" w:rsidRDefault="00BD6C46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inne (jakie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  <w:vAlign w:val="center"/>
          </w:tcPr>
          <w:p w:rsidR="000D369C" w:rsidRPr="007F599A" w:rsidRDefault="000D369C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wymiany lub instalacji dodatkowego źródła:</w:t>
            </w:r>
          </w:p>
        </w:tc>
        <w:tc>
          <w:tcPr>
            <w:tcW w:w="1554" w:type="dxa"/>
            <w:gridSpan w:val="7"/>
            <w:vAlign w:val="center"/>
          </w:tcPr>
          <w:p w:rsidR="000D369C" w:rsidRPr="007F599A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7"/>
            <w:shd w:val="clear" w:color="auto" w:fill="D0CECE" w:themeFill="background2" w:themeFillShade="E6"/>
            <w:vAlign w:val="center"/>
          </w:tcPr>
          <w:p w:rsidR="000D369C" w:rsidRPr="007F599A" w:rsidRDefault="000D369C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finansowania:</w:t>
            </w:r>
          </w:p>
        </w:tc>
        <w:tc>
          <w:tcPr>
            <w:tcW w:w="1035" w:type="dxa"/>
            <w:gridSpan w:val="2"/>
            <w:vAlign w:val="center"/>
          </w:tcPr>
          <w:p w:rsidR="000D369C" w:rsidRPr="007F599A" w:rsidRDefault="000D369C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środki własne</w:t>
            </w:r>
          </w:p>
        </w:tc>
        <w:tc>
          <w:tcPr>
            <w:tcW w:w="1842" w:type="dxa"/>
            <w:gridSpan w:val="2"/>
            <w:vAlign w:val="center"/>
          </w:tcPr>
          <w:p w:rsidR="000D369C" w:rsidRPr="007F599A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□ dofinansowanie</w:t>
            </w:r>
          </w:p>
          <w:p w:rsidR="000D369C" w:rsidRPr="007F599A" w:rsidRDefault="000D369C" w:rsidP="000D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>(z jakiego</w:t>
            </w:r>
            <w:proofErr w:type="gramEnd"/>
            <w:r w:rsidRPr="007F599A">
              <w:rPr>
                <w:rFonts w:ascii="Times New Roman" w:hAnsi="Times New Roman" w:cs="Times New Roman"/>
                <w:sz w:val="20"/>
                <w:szCs w:val="20"/>
              </w:rPr>
              <w:t xml:space="preserve"> programu?)</w:t>
            </w: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 wymiany/instalacji</w:t>
            </w:r>
          </w:p>
        </w:tc>
        <w:tc>
          <w:tcPr>
            <w:tcW w:w="3518" w:type="dxa"/>
            <w:gridSpan w:val="12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shd w:val="clear" w:color="auto" w:fill="D0CECE" w:themeFill="background2" w:themeFillShade="E6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 wymiany/instalacji</w:t>
            </w:r>
          </w:p>
        </w:tc>
        <w:tc>
          <w:tcPr>
            <w:tcW w:w="1842" w:type="dxa"/>
            <w:gridSpan w:val="2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34" w:rsidRPr="007F599A" w:rsidTr="00530F34">
        <w:trPr>
          <w:trHeight w:val="238"/>
        </w:trPr>
        <w:tc>
          <w:tcPr>
            <w:tcW w:w="2186" w:type="dxa"/>
            <w:gridSpan w:val="3"/>
            <w:shd w:val="clear" w:color="auto" w:fill="D0CECE" w:themeFill="background2" w:themeFillShade="E6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Miejscowość, data</w:t>
            </w:r>
          </w:p>
        </w:tc>
        <w:tc>
          <w:tcPr>
            <w:tcW w:w="3518" w:type="dxa"/>
            <w:gridSpan w:val="12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shd w:val="clear" w:color="auto" w:fill="D0CECE" w:themeFill="background2" w:themeFillShade="E6"/>
            <w:vAlign w:val="center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Czytelny podpis składającego deklarację</w:t>
            </w:r>
          </w:p>
        </w:tc>
        <w:tc>
          <w:tcPr>
            <w:tcW w:w="1842" w:type="dxa"/>
            <w:gridSpan w:val="2"/>
          </w:tcPr>
          <w:p w:rsidR="00B562EF" w:rsidRPr="007F599A" w:rsidRDefault="00B562EF" w:rsidP="007F3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272C" w:rsidRPr="007F599A" w:rsidRDefault="00B1272C" w:rsidP="00900542">
      <w:pPr>
        <w:rPr>
          <w:rFonts w:ascii="Times New Roman" w:hAnsi="Times New Roman" w:cs="Times New Roman"/>
          <w:sz w:val="20"/>
          <w:szCs w:val="20"/>
        </w:rPr>
      </w:pPr>
    </w:p>
    <w:p w:rsidR="007F599A" w:rsidRDefault="007F599A" w:rsidP="00900542">
      <w:pPr>
        <w:rPr>
          <w:rFonts w:ascii="Times New Roman" w:hAnsi="Times New Roman" w:cs="Times New Roman"/>
          <w:sz w:val="20"/>
          <w:szCs w:val="20"/>
        </w:rPr>
      </w:pPr>
    </w:p>
    <w:p w:rsidR="007F599A" w:rsidRDefault="007F599A" w:rsidP="007F59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7F599A" w:rsidRPr="007F599A" w:rsidRDefault="007F599A" w:rsidP="007F599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7F599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lastRenderedPageBreak/>
        <w:t>Klauzula informacyjna o przetwarzaniu danych</w:t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  <w:r w:rsidRPr="007F599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25.05.2018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KLAUZULA INFORMACYJNA O PRZETWARZANIU DANYCH OSOBOWYCH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Poniższe zasady stosuje się począwszy od 25 maja 2018 roku.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pl</w:t>
      </w:r>
      <w:proofErr w:type="gramEnd"/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4.    Pani/Pana dane osobowe przetwarzane są w celu/celach: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wypełnienia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obowiązków prawnych ciążących na Urzędzie Gminy w Szczawinie Kościelnym;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realizacji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umów zawartych z kontrahentami Gminy Szczawin Kościelny;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pozostałych przypadkach Pani/Pana dane osobowe przetwarzane są wyłącznie na podstawie wcześniej udzielonej zgody w zakresie i celu określonym w treści zgody.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    W związku z przetwarzaniem danych w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celach o których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mowa w </w:t>
      </w:r>
      <w:proofErr w:type="spell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4 odbiorcami Pani/Pana danych osobowych mogą być: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organy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 podmioty, które na podstawie stosownych umów podpisanych z Gminą Szczawin Kościelny przetwarzają dane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osobowe dla których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Administratorem jest Wójt Gminy Szczawin Kościelny.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6.    Pani/Pana dane osobowe będą przechowywane przez okres niezbędny do realizacji celów określonych w </w:t>
      </w:r>
      <w:proofErr w:type="spell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4, a po tym czasie przez okres oraz w zakresie wymaganym przez przepisy powszechnie obowiązującego prawa.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7.    W związku z przetwarzaniem Pani/Pana danych osobowych przysługują Pani/Panu następujące uprawnienia: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a)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dostępu do danych osobowych, w tym prawo do uzyskania kopii tych danych;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b)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sprostowania (poprawiania) danych osobowych – w przypadku gdy dane są nieprawidłowe lub niekompletne;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c)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usunięcia danych osobowych (tzw. prawo do bycia zapomnianym), w przypadku gdy: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dane nie są już niezbędne do celów, dla których były zebrane lub w inny sposób przetwarzane,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dotyczą, wniosła sprzeciw wobec przetwarzania danych osobowych,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 osoba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-dane osobowe przetwarzane są niezgodnie z prawem,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dane osobowe muszą być usunięte w celu wywiązania się z obowiązku wynikającego z przepisów prawa;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d)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ograniczenia przetwarzania danych osobowych – w przypadku, gdy: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 kwestionuje prawidłowość danych osobowych,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przetwarzanie danych jest niezgodne z prawem, a osoba, której dane dotyczą, sprzeciwia się usunięciu danych, żądając w zamian ich ograniczenia,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e)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przenoszenia danych – w przypadku gdy łącznie spełnione są następujące przesłanki: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przetwarzanie danych odbywa się na podstawie umowy zawartej z osobą, której dane dotyczą lub na podstawie zgody wyrażonej przez tą osobę,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przetwarzanie odbywa się w sposób zautomatyzowany; 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f)     prawo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sprzeciwu wobec przetwarzania danych – w przypadku gdy łącznie spełnione są następujące przesłanki: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szczególności gdy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osoba, której dane dotyczą jest dzieckiem.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8.   W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przypadku gdy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11.    Podanie przez Panią/Pana danych osobowych jest obowiązkowe, w </w:t>
      </w:r>
      <w:proofErr w:type="gramStart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>sytuacji gdy</w:t>
      </w:r>
      <w:proofErr w:type="gramEnd"/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przesłankę przetwarzania danych osobowych stanowi przepis prawa lub zawarta między stronami umowa.</w:t>
      </w:r>
    </w:p>
    <w:p w:rsidR="007F599A" w:rsidRPr="007F599A" w:rsidRDefault="007F599A" w:rsidP="007F599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59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12.    Pani/Pana dane mogą być przetwarzane w sposób zautomatyzowany i nie będą profilowane. </w:t>
      </w:r>
    </w:p>
    <w:p w:rsidR="007F599A" w:rsidRP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599A" w:rsidRP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599A">
        <w:rPr>
          <w:rFonts w:ascii="Times New Roman" w:eastAsia="Times New Roman" w:hAnsi="Times New Roman" w:cs="Times New Roman"/>
          <w:b/>
          <w:sz w:val="16"/>
          <w:szCs w:val="16"/>
        </w:rPr>
        <w:t>Zapoznałem/</w:t>
      </w:r>
      <w:proofErr w:type="spellStart"/>
      <w:r w:rsidRPr="007F599A">
        <w:rPr>
          <w:rFonts w:ascii="Times New Roman" w:eastAsia="Times New Roman" w:hAnsi="Times New Roman" w:cs="Times New Roman"/>
          <w:b/>
          <w:sz w:val="16"/>
          <w:szCs w:val="16"/>
        </w:rPr>
        <w:t>am</w:t>
      </w:r>
      <w:proofErr w:type="spellEnd"/>
      <w:r w:rsidRPr="007F599A">
        <w:rPr>
          <w:rFonts w:ascii="Times New Roman" w:eastAsia="Times New Roman" w:hAnsi="Times New Roman" w:cs="Times New Roman"/>
          <w:b/>
          <w:sz w:val="16"/>
          <w:szCs w:val="16"/>
        </w:rPr>
        <w:t xml:space="preserve"> się z powyższymi informacjami.</w:t>
      </w:r>
    </w:p>
    <w:p w:rsid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599A" w:rsidRP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F599A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………………………………………………………………….</w:t>
      </w:r>
    </w:p>
    <w:p w:rsidR="007F599A" w:rsidRP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F599A">
        <w:rPr>
          <w:rFonts w:ascii="Times New Roman" w:eastAsia="Times New Roman" w:hAnsi="Times New Roman" w:cs="Times New Roman"/>
          <w:sz w:val="16"/>
          <w:szCs w:val="16"/>
        </w:rPr>
        <w:t>/data i czytelny podpis/</w:t>
      </w:r>
    </w:p>
    <w:p w:rsidR="007F599A" w:rsidRPr="007F599A" w:rsidRDefault="007F599A" w:rsidP="007F599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599A" w:rsidRPr="007F599A" w:rsidRDefault="007F599A" w:rsidP="007F599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599A" w:rsidRPr="007F599A" w:rsidSect="007F599A">
      <w:pgSz w:w="11906" w:h="16838"/>
      <w:pgMar w:top="426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ED"/>
    <w:multiLevelType w:val="hybridMultilevel"/>
    <w:tmpl w:val="C85A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4226"/>
    <w:multiLevelType w:val="hybridMultilevel"/>
    <w:tmpl w:val="FC3C0B9E"/>
    <w:lvl w:ilvl="0" w:tplc="AF281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B0C81"/>
    <w:multiLevelType w:val="hybridMultilevel"/>
    <w:tmpl w:val="2884DC50"/>
    <w:lvl w:ilvl="0" w:tplc="9A74E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F7EE2"/>
    <w:multiLevelType w:val="hybridMultilevel"/>
    <w:tmpl w:val="050A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27588"/>
    <w:multiLevelType w:val="hybridMultilevel"/>
    <w:tmpl w:val="4F3E9398"/>
    <w:lvl w:ilvl="0" w:tplc="6874B2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D6C5F"/>
    <w:multiLevelType w:val="hybridMultilevel"/>
    <w:tmpl w:val="811473A8"/>
    <w:lvl w:ilvl="0" w:tplc="710C50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22102"/>
    <w:rsid w:val="000C6037"/>
    <w:rsid w:val="000D369C"/>
    <w:rsid w:val="00145CB0"/>
    <w:rsid w:val="00170F6C"/>
    <w:rsid w:val="00453BBE"/>
    <w:rsid w:val="00530F34"/>
    <w:rsid w:val="00561297"/>
    <w:rsid w:val="006D287F"/>
    <w:rsid w:val="007A17CA"/>
    <w:rsid w:val="007E0041"/>
    <w:rsid w:val="007F3D21"/>
    <w:rsid w:val="007F599A"/>
    <w:rsid w:val="00843D80"/>
    <w:rsid w:val="008F2231"/>
    <w:rsid w:val="00900542"/>
    <w:rsid w:val="00902F09"/>
    <w:rsid w:val="00907762"/>
    <w:rsid w:val="00A1127E"/>
    <w:rsid w:val="00B1272C"/>
    <w:rsid w:val="00B22102"/>
    <w:rsid w:val="00B27345"/>
    <w:rsid w:val="00B562EF"/>
    <w:rsid w:val="00BD6C46"/>
    <w:rsid w:val="00C17449"/>
    <w:rsid w:val="00CE6B8C"/>
    <w:rsid w:val="00DA3E0A"/>
    <w:rsid w:val="00DC0F22"/>
    <w:rsid w:val="00EE2CFB"/>
    <w:rsid w:val="00F3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1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1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0542"/>
    <w:pPr>
      <w:ind w:left="720"/>
      <w:contextualSpacing/>
    </w:pPr>
  </w:style>
  <w:style w:type="table" w:styleId="Tabela-Siatka">
    <w:name w:val="Table Grid"/>
    <w:basedOn w:val="Standardowy"/>
    <w:uiPriority w:val="39"/>
    <w:rsid w:val="008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E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E6B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2D51-F47F-4B23-BAB5-B6A2B9EC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Grafikus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agrabowska</dc:creator>
  <cp:lastModifiedBy>HaniaMac</cp:lastModifiedBy>
  <cp:revision>4</cp:revision>
  <cp:lastPrinted>2020-09-16T11:39:00Z</cp:lastPrinted>
  <dcterms:created xsi:type="dcterms:W3CDTF">2020-11-21T15:57:00Z</dcterms:created>
  <dcterms:modified xsi:type="dcterms:W3CDTF">2020-11-23T23:02:00Z</dcterms:modified>
</cp:coreProperties>
</file>